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0936D0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4D8482D" w14:textId="5FE54B47" w:rsidR="00232197" w:rsidRPr="00102078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color w:val="538135" w:themeColor="accent6" w:themeShade="BF"/>
                <w:sz w:val="72"/>
                <w:szCs w:val="72"/>
              </w:rPr>
            </w:pPr>
            <w:r w:rsidRPr="00102078">
              <w:rPr>
                <w:rFonts w:ascii="Lucida Calligraphy" w:hAnsi="Lucida Calligraphy"/>
                <w:b/>
                <w:bCs/>
                <w:color w:val="538135" w:themeColor="accent6" w:themeShade="BF"/>
                <w:sz w:val="72"/>
                <w:szCs w:val="72"/>
              </w:rPr>
              <w:t>Terr</w:t>
            </w:r>
            <w:r w:rsidR="00982651" w:rsidRPr="00102078">
              <w:rPr>
                <w:rFonts w:ascii="Lucida Calligraphy" w:hAnsi="Lucida Calligraphy"/>
                <w:b/>
                <w:bCs/>
                <w:color w:val="538135" w:themeColor="accent6" w:themeShade="BF"/>
                <w:sz w:val="72"/>
                <w:szCs w:val="72"/>
              </w:rPr>
              <w:t>e de</w:t>
            </w:r>
            <w:r w:rsidRPr="00102078">
              <w:rPr>
                <w:rFonts w:ascii="Lucida Calligraphy" w:hAnsi="Lucida Calligraphy"/>
                <w:b/>
                <w:bCs/>
                <w:color w:val="538135" w:themeColor="accent6" w:themeShade="BF"/>
                <w:sz w:val="72"/>
                <w:szCs w:val="72"/>
              </w:rPr>
              <w:t xml:space="preserve"> Baron</w:t>
            </w:r>
            <w:r w:rsidR="00982651" w:rsidRPr="00102078">
              <w:rPr>
                <w:rFonts w:ascii="Lucida Calligraphy" w:hAnsi="Lucida Calligraphy"/>
                <w:b/>
                <w:bCs/>
                <w:color w:val="538135" w:themeColor="accent6" w:themeShade="BF"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0936D0" w:rsidRDefault="00102078" w:rsidP="00704A4C">
            <w:pPr>
              <w:jc w:val="center"/>
            </w:pPr>
            <w:r w:rsidRPr="003E7547">
              <w:rPr>
                <w:noProof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63CE21C3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0E821E1D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583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7D2525DA" w:rsidR="000E7DFB" w:rsidRPr="003E590B" w:rsidRDefault="00942A1B" w:rsidP="000E7DFB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 w:rsidR="000E7DFB"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="000E7DFB" w:rsidRPr="003E590B">
              <w:rPr>
                <w:i/>
                <w:iCs/>
              </w:rPr>
              <w:t xml:space="preserve"> </w:t>
            </w:r>
            <w:proofErr w:type="gramStart"/>
            <w:r w:rsidR="000E7DFB" w:rsidRPr="003E590B">
              <w:rPr>
                <w:i/>
                <w:iCs/>
              </w:rPr>
              <w:t>règles</w:t>
            </w:r>
            <w:proofErr w:type="gramEnd"/>
            <w:r w:rsidR="000E7DFB" w:rsidRPr="003E590B">
              <w:rPr>
                <w:i/>
                <w:iCs/>
              </w:rPr>
              <w:t xml:space="preserve"> d'un jeu pour 2 à 4 joueurs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5BE5F9DD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475E414F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Pr="007E7EEF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0B3F8C4" w14:textId="053FEE90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54850178" w14:textId="48FE2AC7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4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4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7E7EEF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3B94224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4E25E4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E5CB91E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13BC5CA9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mélangées. Chaque joueur reçoit,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>carte personnelle</w:t>
      </w:r>
      <w:r w:rsidRPr="004D5861">
        <w:rPr>
          <w:color w:val="000000" w:themeColor="text1"/>
        </w:rPr>
        <w:t> »</w:t>
      </w:r>
      <w:r w:rsidR="00EE0A13">
        <w:rPr>
          <w:color w:val="000000" w:themeColor="text1"/>
        </w:rPr>
        <w:t xml:space="preserve"> jouable une seule fois (</w:t>
      </w:r>
      <w:r w:rsidR="00072D89">
        <w:rPr>
          <w:color w:val="000000" w:themeColor="text1"/>
        </w:rPr>
        <w:t>cf.</w:t>
      </w:r>
      <w:r w:rsidR="00EE0A13">
        <w:rPr>
          <w:color w:val="000000" w:themeColor="text1"/>
        </w:rPr>
        <w:t xml:space="preserve"> </w:t>
      </w:r>
      <w:r w:rsidR="00072D89">
        <w:rPr>
          <w:color w:val="0070C0"/>
        </w:rPr>
        <w:t>t</w:t>
      </w:r>
      <w:r w:rsidR="00EE0A13" w:rsidRPr="00072D89">
        <w:rPr>
          <w:color w:val="0070C0"/>
        </w:rPr>
        <w:t>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EE0A13">
        <w:rPr>
          <w:color w:val="000000" w:themeColor="text1"/>
        </w:rPr>
        <w:t>seulement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7A11E017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2BDD64F6" w:rsidR="00CD4416" w:rsidRDefault="00CD4416" w:rsidP="00EF545D">
            <w:pPr>
              <w:jc w:val="center"/>
            </w:pPr>
            <w:r>
              <w:t xml:space="preserve">Déplacement </w:t>
            </w:r>
            <w:r w:rsidR="005F14A9">
              <w:t>d’</w:t>
            </w:r>
            <w:r w:rsidR="00C829D4">
              <w:t>officier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5F14A9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F14A9" w:rsidRDefault="005F14A9" w:rsidP="005F14A9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D449CBD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F14A9" w:rsidRDefault="005F14A9" w:rsidP="005F14A9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F14A9" w:rsidRDefault="005F14A9" w:rsidP="005F14A9">
            <w:pPr>
              <w:jc w:val="both"/>
            </w:pPr>
          </w:p>
        </w:tc>
      </w:tr>
      <w:tr w:rsidR="005F14A9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F14A9" w:rsidRDefault="005F14A9" w:rsidP="005F14A9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F52AA24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2ADAB6C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F14A9" w:rsidRDefault="005F14A9" w:rsidP="005F14A9">
            <w:pPr>
              <w:jc w:val="both"/>
            </w:pPr>
          </w:p>
        </w:tc>
      </w:tr>
      <w:tr w:rsidR="00CD4416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5F14A9" w14:paraId="4D9F977A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5F14A9" w:rsidRDefault="005F14A9" w:rsidP="005F14A9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5F14A9" w:rsidRDefault="005F14A9" w:rsidP="005F14A9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0A9F0FA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5F14A9" w:rsidRDefault="005F14A9" w:rsidP="005F14A9">
            <w:pPr>
              <w:jc w:val="both"/>
            </w:pPr>
          </w:p>
        </w:tc>
        <w:tc>
          <w:tcPr>
            <w:tcW w:w="9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5F14A9" w:rsidRDefault="005F14A9" w:rsidP="005F14A9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0A764B94" w14:textId="5171A94B" w:rsidR="00FE745A" w:rsidRDefault="00FE745A" w:rsidP="00ED03C4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Pr="00FE745A">
        <w:rPr>
          <w:color w:val="EE0000"/>
        </w:rPr>
        <w:t xml:space="preserve">remplacer le déplacement d’officier </w:t>
      </w:r>
      <w:r>
        <w:t>une action de « </w:t>
      </w:r>
      <w:r w:rsidRPr="00FE745A">
        <w:rPr>
          <w:b/>
          <w:bCs/>
        </w:rPr>
        <w:t>collecte pour le Trésor</w:t>
      </w:r>
      <w:r>
        <w:t> » qui permet de piocher une nouvelle « </w:t>
      </w:r>
      <w:r w:rsidRPr="00FE745A">
        <w:rPr>
          <w:b/>
          <w:bCs/>
        </w:rPr>
        <w:t>carte personnelle</w:t>
      </w:r>
      <w:r>
        <w:t> ».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388D98AE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7D605D2F" w14:textId="107881A2" w:rsidR="006C665B" w:rsidRDefault="007A7CB9" w:rsidP="00FE745A">
      <w:pPr>
        <w:jc w:val="both"/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  <w:r w:rsidR="006C665B"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889596A" w:rsidR="00203DAD" w:rsidRPr="009A65B6" w:rsidRDefault="00203DAD" w:rsidP="004E25E4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072D89">
        <w:rPr>
          <w:color w:val="0070C0"/>
        </w:rPr>
        <w:t>recrutement</w:t>
      </w:r>
      <w:r w:rsidR="00BC41FF">
        <w:t xml:space="preserve">, </w:t>
      </w:r>
      <w:r w:rsidR="00BC41FF" w:rsidRPr="00072D89">
        <w:rPr>
          <w:color w:val="0070C0"/>
        </w:rPr>
        <w:t xml:space="preserve">construction </w:t>
      </w:r>
      <w:r w:rsidR="00BC41FF">
        <w:t xml:space="preserve">et </w:t>
      </w:r>
      <w:r w:rsidR="00BC41FF" w:rsidRPr="00072D89">
        <w:rPr>
          <w:color w:val="0070C0"/>
        </w:rPr>
        <w:t>déconstruction</w:t>
      </w:r>
      <w:r w:rsidR="00BC41FF"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Pr="009A65B6" w:rsidRDefault="006F50B5" w:rsidP="004E25E4">
      <w:pPr>
        <w:pStyle w:val="Titre1"/>
      </w:pPr>
      <w:r w:rsidRPr="009A65B6">
        <w:lastRenderedPageBreak/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3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5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55F1E2BC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47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9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0F387224" w:rsidR="003455DE" w:rsidRPr="00994743" w:rsidRDefault="003455DE" w:rsidP="004E25E4">
      <w:pPr>
        <w:pStyle w:val="Titre1"/>
      </w:pPr>
      <w:r w:rsidRPr="00994743">
        <w:t>Paramétrage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486"/>
        <w:gridCol w:w="913"/>
        <w:gridCol w:w="222"/>
        <w:gridCol w:w="590"/>
        <w:gridCol w:w="590"/>
        <w:gridCol w:w="590"/>
        <w:gridCol w:w="590"/>
        <w:gridCol w:w="590"/>
        <w:gridCol w:w="590"/>
        <w:gridCol w:w="1268"/>
        <w:gridCol w:w="236"/>
      </w:tblGrid>
      <w:tr w:rsidR="008B7A4A" w14:paraId="72EA9863" w14:textId="3F7C4B51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Default="008B7A4A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Default="008B7A4A" w:rsidP="00D33C2A"/>
        </w:tc>
      </w:tr>
      <w:tr w:rsidR="008B7A4A" w14:paraId="537A64F5" w14:textId="38C5F8DA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D30FC6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D704C30" w14:textId="7E14288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E5891A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280D05AD" w14:textId="746C84AF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9C56E6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8B7A4A" w:rsidRDefault="008B7A4A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Default="008B7A4A" w:rsidP="00D33C2A">
            <w:pPr>
              <w:jc w:val="center"/>
            </w:pPr>
          </w:p>
        </w:tc>
      </w:tr>
      <w:tr w:rsidR="008B7A4A" w14:paraId="5CDE9529" w14:textId="4B2F3825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0C4AA18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Default="008B7A4A" w:rsidP="00D33C2A">
            <w:pPr>
              <w:jc w:val="center"/>
            </w:pPr>
          </w:p>
        </w:tc>
      </w:tr>
      <w:tr w:rsidR="008B7A4A" w14:paraId="0CE9AE7C" w14:textId="570D08E4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9C665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Default="008B7A4A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Default="008B7A4A" w:rsidP="00D33C2A"/>
        </w:tc>
      </w:tr>
      <w:tr w:rsidR="008B7A4A" w14:paraId="317DD1E1" w14:textId="696B85F5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9C05C9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9D699C8" w14:textId="3E5AF164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B98F5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18CBB65" w14:textId="0059228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85D2BAE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8B7A4A" w:rsidRDefault="008B7A4A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Default="008B7A4A" w:rsidP="00D33C2A">
            <w:pPr>
              <w:jc w:val="center"/>
            </w:pPr>
          </w:p>
        </w:tc>
      </w:tr>
      <w:tr w:rsidR="008B7A4A" w14:paraId="5F49C9E2" w14:textId="77777777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Default="008B7A4A" w:rsidP="007E48D1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Default="008B7A4A" w:rsidP="007E48D1">
            <w:pPr>
              <w:jc w:val="center"/>
            </w:pPr>
          </w:p>
        </w:tc>
      </w:tr>
      <w:tr w:rsidR="008B7A4A" w14:paraId="1D6E34D8" w14:textId="77777777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B3B92FC" w14:textId="77777777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77777777" w:rsidR="008B7A4A" w:rsidRDefault="008B7A4A" w:rsidP="007E48D1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77777777" w:rsidR="008B7A4A" w:rsidRDefault="008B7A4A" w:rsidP="007E48D1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379FDD97" w14:textId="77777777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1300415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Default="008B7A4A" w:rsidP="007E48D1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Default="008B7A4A" w:rsidP="007E48D1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736D59C5" w14:textId="77777777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C9DBDB4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Default="008B7A4A" w:rsidP="007E48D1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Default="008B7A4A" w:rsidP="007E48D1">
            <w:pPr>
              <w:jc w:val="center"/>
            </w:pPr>
          </w:p>
        </w:tc>
      </w:tr>
      <w:tr w:rsidR="008B7A4A" w14:paraId="0794BB80" w14:textId="248A68C1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Default="008B7A4A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Default="008B7A4A" w:rsidP="00D33C2A">
            <w:pPr>
              <w:jc w:val="center"/>
            </w:pPr>
          </w:p>
        </w:tc>
      </w:tr>
      <w:tr w:rsidR="008B7A4A" w14:paraId="62AEEAAA" w14:textId="1EFC55C5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1EE6EF" w14:textId="77777777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0830FF1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FE745A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Collecte pour le Trésor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02FD14EA" w14:textId="4ADFC575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5305ED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Default="008B7A4A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656AC305" w14:textId="704E0E96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95A791" w14:textId="77777777" w:rsidR="008B7A4A" w:rsidRDefault="008B7A4A" w:rsidP="00FE745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Default="008B7A4A" w:rsidP="00FE745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Default="008B7A4A" w:rsidP="00FE745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105B9A0A" w:rsidR="008B7A4A" w:rsidRDefault="008B7A4A" w:rsidP="00FE745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32F2CFED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0D3E57E9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13729F94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Default="008B7A4A" w:rsidP="00FE745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Default="008B7A4A" w:rsidP="00FE745A">
            <w:pPr>
              <w:jc w:val="center"/>
            </w:pPr>
          </w:p>
        </w:tc>
      </w:tr>
      <w:tr w:rsidR="008B7A4A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Default="008B7A4A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381E10F1">
                  <wp:extent cx="2974190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0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B23BD1D" w:rsidR="009574DC" w:rsidRPr="005B3B49" w:rsidRDefault="002C1198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1AD17B" wp14:editId="1AC014FD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71ECA23" w:rsidR="009574DC" w:rsidRPr="005B3B49" w:rsidRDefault="002C1198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D7E9B" wp14:editId="5CEA11F7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4E92D99F" w:rsidR="009574DC" w:rsidRPr="005B3B49" w:rsidRDefault="002C1198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655C236" w:rsidR="009574DC" w:rsidRPr="005B3B49" w:rsidRDefault="002C1198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865D6" wp14:editId="46EBBE23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5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04C57" w14:textId="77777777" w:rsidR="00FE5169" w:rsidRDefault="00FE5169" w:rsidP="00341DCC">
      <w:pPr>
        <w:spacing w:after="0" w:line="240" w:lineRule="auto"/>
      </w:pPr>
      <w:r>
        <w:separator/>
      </w:r>
    </w:p>
  </w:endnote>
  <w:endnote w:type="continuationSeparator" w:id="0">
    <w:p w14:paraId="77B3DB78" w14:textId="77777777" w:rsidR="00FE5169" w:rsidRDefault="00FE5169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3B7CC7" w14:textId="77777777" w:rsidR="00FE5169" w:rsidRDefault="00FE5169" w:rsidP="00341DCC">
      <w:pPr>
        <w:spacing w:after="0" w:line="240" w:lineRule="auto"/>
      </w:pPr>
      <w:r>
        <w:separator/>
      </w:r>
    </w:p>
  </w:footnote>
  <w:footnote w:type="continuationSeparator" w:id="0">
    <w:p w14:paraId="275D4B07" w14:textId="77777777" w:rsidR="00FE5169" w:rsidRDefault="00FE5169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1ED688E2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A96AB0">
      <w:rPr>
        <w:noProof/>
        <w:sz w:val="16"/>
        <w:szCs w:val="16"/>
      </w:rPr>
      <w:t>2025-1004-1852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24.3pt;height:32.7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D200D"/>
    <w:rsid w:val="005D2F67"/>
    <w:rsid w:val="005D68D8"/>
    <w:rsid w:val="005D6A80"/>
    <w:rsid w:val="005E4D15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2A1B"/>
    <w:rsid w:val="009434E1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16.png"/><Relationship Id="rId42" Type="http://schemas.openxmlformats.org/officeDocument/2006/relationships/image" Target="media/image27.png"/><Relationship Id="rId47" Type="http://schemas.openxmlformats.org/officeDocument/2006/relationships/image" Target="media/image36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29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3.png"/><Relationship Id="rId8" Type="http://schemas.openxmlformats.org/officeDocument/2006/relationships/image" Target="media/image2.e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17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8</Pages>
  <Words>2815</Words>
  <Characters>13654</Characters>
  <Application>Microsoft Office Word</Application>
  <DocSecurity>0</DocSecurity>
  <Lines>593</Lines>
  <Paragraphs>365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332</cp:revision>
  <cp:lastPrinted>2025-10-04T16:23:00Z</cp:lastPrinted>
  <dcterms:created xsi:type="dcterms:W3CDTF">2024-06-25T21:24:00Z</dcterms:created>
  <dcterms:modified xsi:type="dcterms:W3CDTF">2025-10-04T16:52:00Z</dcterms:modified>
</cp:coreProperties>
</file>